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F7" w:rsidRDefault="00CF55F7" w:rsidP="000818E9">
      <w:pPr>
        <w:jc w:val="center"/>
        <w:rPr>
          <w:b/>
          <w:sz w:val="32"/>
          <w:szCs w:val="32"/>
        </w:rPr>
      </w:pPr>
      <w:r>
        <w:rPr>
          <w:b/>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428750" cy="1428750"/>
            <wp:effectExtent l="0" t="0" r="0" b="0"/>
            <wp:wrapThrough wrapText="bothSides">
              <wp:wrapPolygon edited="0">
                <wp:start x="0" y="0"/>
                <wp:lineTo x="0" y="21312"/>
                <wp:lineTo x="21312" y="21312"/>
                <wp:lineTo x="2131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VY Dental Logo (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rsidR="00BE62B4" w:rsidRPr="00CF55F7" w:rsidRDefault="00BE62B4" w:rsidP="00CF55F7">
      <w:pPr>
        <w:rPr>
          <w:b/>
          <w:sz w:val="40"/>
          <w:szCs w:val="40"/>
        </w:rPr>
      </w:pPr>
      <w:r w:rsidRPr="00CF55F7">
        <w:rPr>
          <w:b/>
          <w:sz w:val="40"/>
          <w:szCs w:val="40"/>
        </w:rPr>
        <w:t>Binding Arbitration</w:t>
      </w:r>
      <w:r w:rsidR="000818E9" w:rsidRPr="00CF55F7">
        <w:rPr>
          <w:b/>
          <w:sz w:val="40"/>
          <w:szCs w:val="40"/>
        </w:rPr>
        <w:t xml:space="preserve"> Agreement</w:t>
      </w:r>
      <w:r w:rsidRPr="00CF55F7">
        <w:rPr>
          <w:b/>
          <w:sz w:val="40"/>
          <w:szCs w:val="40"/>
        </w:rPr>
        <w:t xml:space="preserve"> of All Claims and Disputes</w:t>
      </w:r>
    </w:p>
    <w:p w:rsidR="00CF55F7" w:rsidRDefault="00CF55F7">
      <w:pPr>
        <w:rPr>
          <w:b/>
        </w:rPr>
      </w:pPr>
    </w:p>
    <w:p w:rsidR="00CF55F7" w:rsidRDefault="00CF55F7">
      <w:pPr>
        <w:rPr>
          <w:b/>
        </w:rPr>
      </w:pPr>
    </w:p>
    <w:p w:rsidR="000818E9" w:rsidRDefault="000818E9">
      <w:r w:rsidRPr="000818E9">
        <w:rPr>
          <w:b/>
        </w:rPr>
        <w:t>Article 1</w:t>
      </w:r>
      <w:r>
        <w:t xml:space="preserve">: </w:t>
      </w:r>
      <w:r w:rsidRPr="000818E9">
        <w:rPr>
          <w:i/>
        </w:rPr>
        <w:t>Agreement to Arbitrate</w:t>
      </w:r>
      <w:r>
        <w:t xml:space="preserve">: It is understood that any dispute as to medical/dental malpractice, that is as to whether any medical services rendered under this contract were unnecessary or unauthorized. or were improperly, negligently or incompetently rendered, will be determined by submission to arbitration as provided by Nevada law, and not by a lawsuit or resort to court process except as Nevada law provides for judicial review of arbitration proceedings. Both parties to this contract, by entering into it, are voluntarily giving up their constitutional right to have any such dispute decided in a court of law before a jury, and instead are accepting the use of binding arbitration. </w:t>
      </w:r>
    </w:p>
    <w:p w:rsidR="000818E9" w:rsidRDefault="000818E9">
      <w:r w:rsidRPr="000818E9">
        <w:rPr>
          <w:b/>
        </w:rPr>
        <w:t>Article 2</w:t>
      </w:r>
      <w:r>
        <w:t xml:space="preserve">:  </w:t>
      </w:r>
      <w:r w:rsidRPr="000818E9">
        <w:rPr>
          <w:i/>
        </w:rPr>
        <w:t>All Claims Must Be Arbitrated</w:t>
      </w:r>
      <w:r>
        <w:t xml:space="preserve">: It is the intention of the parties that this agreement shall cover all existing or subsequent claims or controversies Whether in tort, contract or otherwise, and shall bind all parties whose claims may arise out of or in any way relate to treatment or services provided or not provided by the below identified dentist, dental group or association, their partners, associates, associations, corporations, partnerships, employees, agents, clinics, and/or providers (hereinafter collectively referred to as "Physician") to a patient, including any spouse or heirs of the patient and any children, whether born or unborn, at the time of the occurrence giving rise to any claim. In the case of any pregnant mother, the term "patient" herein shall mean both the mother and the mother's expected child or children. Filing by Physician of any action in any court by the physician to collect any fee from the patient shall not waive the right to compel arbitration of any malpractice claim. However, following the assertion of any claim against Physician, any fee dispute, whether or not the subject of any existing court action, shall also be resolved by arbitration. </w:t>
      </w:r>
    </w:p>
    <w:p w:rsidR="000818E9" w:rsidRDefault="000818E9">
      <w:r w:rsidRPr="000818E9">
        <w:rPr>
          <w:b/>
        </w:rPr>
        <w:t>Article 3</w:t>
      </w:r>
      <w:r>
        <w:t xml:space="preserve">: </w:t>
      </w:r>
      <w:r w:rsidRPr="000818E9">
        <w:rPr>
          <w:i/>
        </w:rPr>
        <w:t>Procedures and Applicable Law</w:t>
      </w:r>
      <w:r>
        <w:t>: A notice or demand for arbitration must be communicated in writing by U.S. mail; postage prepaid,</w:t>
      </w:r>
      <w:r w:rsidR="00EF22C0">
        <w:t xml:space="preserve"> </w:t>
      </w:r>
      <w:r>
        <w:t xml:space="preserve">to all parties, describing the claim against Physician, the amount of damages sought, and the names, addresses and telephone numbers of the patient, and (if applicable) his/her attorney. The parties shall thereafter select an arbitrator to preside over the matter who was previously a court judge. Both parties agree the arbitration shall be governed pursuant to Nevada Revised Statutes (NRS) 38.206 - 38.248, 41A.035, .045, .097, .100, .110, .120,42.005 and .021 and the Federal Arbitration Act (9 U.S.C. §§ 14), and that they have the absolute right to arbitrate separately the issues of liability and damages upon written request to the arbitrator. 'The parties shall bear their own costs, fees and expenses, along with a pro rata share of the arbitrator's fees and expenses, and hereby waive the provisions of NRS 38.238.  </w:t>
      </w:r>
    </w:p>
    <w:p w:rsidR="000818E9" w:rsidRDefault="000818E9">
      <w:r w:rsidRPr="000818E9">
        <w:rPr>
          <w:b/>
        </w:rPr>
        <w:t>Article 4</w:t>
      </w:r>
      <w:r>
        <w:t xml:space="preserve">: </w:t>
      </w:r>
      <w:r w:rsidRPr="00EF22C0">
        <w:rPr>
          <w:i/>
        </w:rPr>
        <w:t>Severability Provision</w:t>
      </w:r>
      <w:r>
        <w:t xml:space="preserve">: In the event any provision(s) of this Agreement is declared void and/or unenforceable, such provision(s) shall be deemed severed therefrom and the remainder of the Agreement enforced in accordance with Nevada and federal law. </w:t>
      </w:r>
    </w:p>
    <w:p w:rsidR="000818E9" w:rsidRDefault="000818E9">
      <w:r>
        <w:t xml:space="preserve">NOTICE: By signing this contract, you are agreeing to have any issue of dental/medical malpractice decided by a neutral arbitration party and you are giving up your right to a jury or court trial. </w:t>
      </w:r>
    </w:p>
    <w:p w:rsidR="000818E9" w:rsidRDefault="000818E9">
      <w:r>
        <w:t>Patient Name:</w:t>
      </w:r>
      <w:r w:rsidR="00EF22C0">
        <w:t xml:space="preserve"> </w:t>
      </w:r>
      <w:r>
        <w:t>___________________________________</w:t>
      </w:r>
      <w:r>
        <w:tab/>
      </w:r>
      <w:r>
        <w:tab/>
        <w:t>Date: _________________</w:t>
      </w:r>
    </w:p>
    <w:p w:rsidR="000818E9" w:rsidRPr="000818E9" w:rsidRDefault="000818E9">
      <w:pPr>
        <w:rPr>
          <w:sz w:val="12"/>
          <w:szCs w:val="12"/>
        </w:rPr>
      </w:pPr>
      <w:bookmarkStart w:id="0" w:name="_GoBack"/>
      <w:bookmarkEnd w:id="0"/>
    </w:p>
    <w:p w:rsidR="000818E9" w:rsidRDefault="000818E9">
      <w:r>
        <w:t>Patient Signature: _________________________________</w:t>
      </w:r>
    </w:p>
    <w:p w:rsidR="000818E9" w:rsidRPr="000818E9" w:rsidRDefault="000818E9">
      <w:pPr>
        <w:rPr>
          <w:sz w:val="12"/>
          <w:szCs w:val="12"/>
        </w:rPr>
      </w:pPr>
    </w:p>
    <w:p w:rsidR="000818E9" w:rsidRDefault="000818E9">
      <w:r>
        <w:t>Dentist Signature: _________________________________</w:t>
      </w:r>
    </w:p>
    <w:sectPr w:rsidR="000818E9" w:rsidSect="000818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2B4"/>
    <w:rsid w:val="000818E9"/>
    <w:rsid w:val="00BE62B4"/>
    <w:rsid w:val="00CF55F7"/>
    <w:rsid w:val="00EF22C0"/>
    <w:rsid w:val="00F0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FDD6"/>
  <w15:chartTrackingRefBased/>
  <w15:docId w15:val="{FACA8918-D5D2-416D-A1B4-64172FF2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RD2</dc:creator>
  <cp:keywords/>
  <dc:description/>
  <cp:lastModifiedBy>RD2</cp:lastModifiedBy>
  <cp:revision>2</cp:revision>
  <dcterms:created xsi:type="dcterms:W3CDTF">2023-03-12T20:44:00Z</dcterms:created>
  <dcterms:modified xsi:type="dcterms:W3CDTF">2023-03-12T21:25:00Z</dcterms:modified>
</cp:coreProperties>
</file>